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D56" w:rsidRDefault="00DC1D56" w:rsidP="00DC1D56">
      <w:pPr>
        <w:pStyle w:val="a3"/>
        <w:spacing w:before="0" w:beforeAutospacing="0" w:after="0" w:afterAutospacing="0"/>
        <w:rPr>
          <w:rFonts w:ascii="Arial" w:hAnsi="Arial" w:cs="Arial"/>
          <w:color w:val="000000"/>
          <w:sz w:val="20"/>
          <w:szCs w:val="20"/>
        </w:rPr>
      </w:pPr>
    </w:p>
    <w:p w:rsidR="005341E8" w:rsidRPr="005341E8" w:rsidRDefault="005341E8" w:rsidP="005341E8">
      <w:pPr>
        <w:shd w:val="clear" w:color="auto" w:fill="FFFFFF"/>
        <w:spacing w:line="240" w:lineRule="auto"/>
        <w:jc w:val="center"/>
        <w:rPr>
          <w:rFonts w:ascii="Times New Roman" w:eastAsia="Times New Roman" w:hAnsi="Times New Roman" w:cs="Times New Roman"/>
          <w:b/>
          <w:bCs/>
          <w:sz w:val="32"/>
          <w:szCs w:val="32"/>
          <w:lang w:eastAsia="ru-RU"/>
        </w:rPr>
      </w:pPr>
      <w:r w:rsidRPr="005341E8">
        <w:rPr>
          <w:rFonts w:ascii="Times New Roman" w:eastAsia="Times New Roman" w:hAnsi="Times New Roman" w:cs="Times New Roman"/>
          <w:b/>
          <w:bCs/>
          <w:sz w:val="32"/>
          <w:szCs w:val="32"/>
          <w:lang w:eastAsia="ru-RU"/>
        </w:rPr>
        <w:t>Какая ответственность предусмотрена за задержку выплаты заработной платы</w:t>
      </w:r>
    </w:p>
    <w:p w:rsidR="005341E8" w:rsidRPr="005341E8" w:rsidRDefault="005341E8" w:rsidP="005341E8">
      <w:pPr>
        <w:shd w:val="clear" w:color="auto" w:fill="FFFFFF"/>
        <w:spacing w:after="120" w:line="240" w:lineRule="auto"/>
        <w:rPr>
          <w:rFonts w:ascii="Roboto" w:eastAsia="Times New Roman" w:hAnsi="Roboto" w:cs="Times New Roman"/>
          <w:sz w:val="28"/>
          <w:szCs w:val="28"/>
          <w:lang w:eastAsia="ru-RU"/>
        </w:rPr>
      </w:pPr>
      <w:r w:rsidRPr="005341E8">
        <w:rPr>
          <w:rFonts w:ascii="Roboto" w:eastAsia="Times New Roman" w:hAnsi="Roboto" w:cs="Times New Roman"/>
          <w:sz w:val="28"/>
          <w:szCs w:val="28"/>
          <w:lang w:eastAsia="ru-RU"/>
        </w:rPr>
        <w:t> </w:t>
      </w:r>
    </w:p>
    <w:p w:rsidR="005341E8" w:rsidRPr="005341E8" w:rsidRDefault="005341E8" w:rsidP="005341E8">
      <w:pPr>
        <w:shd w:val="clear" w:color="auto" w:fill="FFFFFF"/>
        <w:spacing w:after="0" w:line="240" w:lineRule="auto"/>
        <w:ind w:firstLine="709"/>
        <w:jc w:val="both"/>
        <w:rPr>
          <w:rFonts w:ascii="Roboto" w:eastAsia="Times New Roman" w:hAnsi="Roboto" w:cs="Times New Roman"/>
          <w:sz w:val="28"/>
          <w:szCs w:val="28"/>
          <w:lang w:eastAsia="ru-RU"/>
        </w:rPr>
      </w:pPr>
      <w:r w:rsidRPr="005341E8">
        <w:rPr>
          <w:rFonts w:ascii="Times New Roman" w:eastAsia="Times New Roman" w:hAnsi="Times New Roman" w:cs="Times New Roman"/>
          <w:sz w:val="28"/>
          <w:szCs w:val="28"/>
          <w:lang w:eastAsia="ru-RU"/>
        </w:rPr>
        <w:t>Трудовым законодательство предусмотрена материальная ответственность работодателя за задержку выплаты заработной платы и других выплат, причитающихся работнику.</w:t>
      </w:r>
    </w:p>
    <w:p w:rsidR="005341E8" w:rsidRPr="005341E8" w:rsidRDefault="005341E8" w:rsidP="005341E8">
      <w:pPr>
        <w:shd w:val="clear" w:color="auto" w:fill="FFFFFF"/>
        <w:spacing w:after="0" w:line="240" w:lineRule="auto"/>
        <w:ind w:firstLine="709"/>
        <w:jc w:val="both"/>
        <w:rPr>
          <w:rFonts w:ascii="Roboto" w:eastAsia="Times New Roman" w:hAnsi="Roboto" w:cs="Times New Roman"/>
          <w:sz w:val="28"/>
          <w:szCs w:val="28"/>
          <w:lang w:eastAsia="ru-RU"/>
        </w:rPr>
      </w:pPr>
      <w:r w:rsidRPr="005341E8">
        <w:rPr>
          <w:rFonts w:ascii="Times New Roman" w:eastAsia="Times New Roman" w:hAnsi="Times New Roman" w:cs="Times New Roman"/>
          <w:sz w:val="28"/>
          <w:szCs w:val="28"/>
          <w:lang w:eastAsia="ru-RU"/>
        </w:rPr>
        <w:t>Так, в соответствии со ст. 236 ТК РФ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341E8" w:rsidRPr="005341E8" w:rsidRDefault="005341E8" w:rsidP="005341E8">
      <w:pPr>
        <w:shd w:val="clear" w:color="auto" w:fill="FFFFFF"/>
        <w:spacing w:after="0" w:line="240" w:lineRule="auto"/>
        <w:ind w:firstLine="709"/>
        <w:jc w:val="both"/>
        <w:rPr>
          <w:rFonts w:ascii="Roboto" w:eastAsia="Times New Roman" w:hAnsi="Roboto" w:cs="Times New Roman"/>
          <w:sz w:val="28"/>
          <w:szCs w:val="28"/>
          <w:lang w:eastAsia="ru-RU"/>
        </w:rPr>
      </w:pPr>
      <w:r w:rsidRPr="005341E8">
        <w:rPr>
          <w:rFonts w:ascii="Times New Roman" w:eastAsia="Times New Roman" w:hAnsi="Times New Roman" w:cs="Times New Roman"/>
          <w:sz w:val="28"/>
          <w:szCs w:val="28"/>
          <w:lang w:eastAsia="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5341E8" w:rsidRPr="005341E8" w:rsidRDefault="005341E8" w:rsidP="005341E8">
      <w:pPr>
        <w:shd w:val="clear" w:color="auto" w:fill="FFFFFF"/>
        <w:spacing w:after="0" w:line="240" w:lineRule="auto"/>
        <w:ind w:firstLine="709"/>
        <w:jc w:val="both"/>
        <w:rPr>
          <w:rFonts w:ascii="Roboto" w:eastAsia="Times New Roman" w:hAnsi="Roboto" w:cs="Times New Roman"/>
          <w:sz w:val="28"/>
          <w:szCs w:val="28"/>
          <w:lang w:eastAsia="ru-RU"/>
        </w:rPr>
      </w:pPr>
      <w:r w:rsidRPr="005341E8">
        <w:rPr>
          <w:rFonts w:ascii="Times New Roman" w:eastAsia="Times New Roman" w:hAnsi="Times New Roman" w:cs="Times New Roman"/>
          <w:sz w:val="28"/>
          <w:szCs w:val="28"/>
          <w:lang w:eastAsia="ru-RU"/>
        </w:rPr>
        <w:t>При задержке зарплаты больше чем на 15 дней работник вправе приостановить работу до ее выплаты, письменно уведомив вас об работодателя. За время приостановки работнику выплачивается средний заработок (ст. 142 ТК РФ).</w:t>
      </w:r>
    </w:p>
    <w:p w:rsidR="005341E8" w:rsidRPr="005341E8" w:rsidRDefault="005341E8" w:rsidP="005341E8">
      <w:pPr>
        <w:shd w:val="clear" w:color="auto" w:fill="FFFFFF"/>
        <w:spacing w:after="0" w:line="240" w:lineRule="auto"/>
        <w:ind w:firstLine="709"/>
        <w:jc w:val="both"/>
        <w:rPr>
          <w:rFonts w:ascii="Roboto" w:eastAsia="Times New Roman" w:hAnsi="Roboto" w:cs="Times New Roman"/>
          <w:sz w:val="28"/>
          <w:szCs w:val="28"/>
          <w:lang w:eastAsia="ru-RU"/>
        </w:rPr>
      </w:pPr>
      <w:r w:rsidRPr="005341E8">
        <w:rPr>
          <w:rFonts w:ascii="Times New Roman" w:eastAsia="Times New Roman" w:hAnsi="Times New Roman" w:cs="Times New Roman"/>
          <w:sz w:val="28"/>
          <w:szCs w:val="28"/>
          <w:lang w:eastAsia="ru-RU"/>
        </w:rPr>
        <w:t xml:space="preserve">Кроме того, сообщение работником о задержке зарплаты в </w:t>
      </w:r>
      <w:proofErr w:type="spellStart"/>
      <w:r w:rsidRPr="005341E8">
        <w:rPr>
          <w:rFonts w:ascii="Times New Roman" w:eastAsia="Times New Roman" w:hAnsi="Times New Roman" w:cs="Times New Roman"/>
          <w:sz w:val="28"/>
          <w:szCs w:val="28"/>
          <w:lang w:eastAsia="ru-RU"/>
        </w:rPr>
        <w:t>трудинспекцию</w:t>
      </w:r>
      <w:proofErr w:type="spellEnd"/>
      <w:r w:rsidRPr="005341E8">
        <w:rPr>
          <w:rFonts w:ascii="Times New Roman" w:eastAsia="Times New Roman" w:hAnsi="Times New Roman" w:cs="Times New Roman"/>
          <w:sz w:val="28"/>
          <w:szCs w:val="28"/>
          <w:lang w:eastAsia="ru-RU"/>
        </w:rPr>
        <w:t xml:space="preserve"> может быть основанием для внеплановой проверки (ст. 66 Закона № 248-ФЗ «О государственном контроле (надзоре) и муниципальном контроле в Российской Федерации»).</w:t>
      </w:r>
    </w:p>
    <w:p w:rsidR="005341E8" w:rsidRPr="005341E8" w:rsidRDefault="005341E8" w:rsidP="005341E8">
      <w:pPr>
        <w:shd w:val="clear" w:color="auto" w:fill="FFFFFF"/>
        <w:spacing w:after="0" w:line="240" w:lineRule="auto"/>
        <w:ind w:firstLine="709"/>
        <w:jc w:val="both"/>
        <w:rPr>
          <w:rFonts w:ascii="Roboto" w:eastAsia="Times New Roman" w:hAnsi="Roboto" w:cs="Times New Roman"/>
          <w:sz w:val="28"/>
          <w:szCs w:val="28"/>
          <w:lang w:eastAsia="ru-RU"/>
        </w:rPr>
      </w:pPr>
      <w:r w:rsidRPr="005341E8">
        <w:rPr>
          <w:rFonts w:ascii="Times New Roman" w:eastAsia="Times New Roman" w:hAnsi="Times New Roman" w:cs="Times New Roman"/>
          <w:sz w:val="28"/>
          <w:szCs w:val="28"/>
          <w:lang w:eastAsia="ru-RU"/>
        </w:rPr>
        <w:t>Также, законодательством Российской федерации об административных правонарушения, предусмотрена административная ответственности в виде административного штрафа за задержку зарплаты для малого и микропредприятия 1 000 - 5 000 руб., для остальных организаций - от 30 000 до 50 000 руб., для должностного лица - от 10 000 до 20 000 руб. За повторное нарушение - увеличенный штраф (ст. ст. 4.1.2, 5.27 КоАП РФ).</w:t>
      </w:r>
    </w:p>
    <w:p w:rsidR="005341E8" w:rsidRPr="005341E8" w:rsidRDefault="005341E8" w:rsidP="005341E8">
      <w:pPr>
        <w:shd w:val="clear" w:color="auto" w:fill="FFFFFF"/>
        <w:spacing w:after="0" w:line="240" w:lineRule="auto"/>
        <w:ind w:firstLine="709"/>
        <w:jc w:val="both"/>
        <w:rPr>
          <w:rFonts w:ascii="Roboto" w:eastAsia="Times New Roman" w:hAnsi="Roboto" w:cs="Times New Roman"/>
          <w:sz w:val="28"/>
          <w:szCs w:val="28"/>
          <w:lang w:eastAsia="ru-RU"/>
        </w:rPr>
      </w:pPr>
      <w:r w:rsidRPr="005341E8">
        <w:rPr>
          <w:rFonts w:ascii="Times New Roman" w:eastAsia="Times New Roman" w:hAnsi="Times New Roman" w:cs="Times New Roman"/>
          <w:sz w:val="28"/>
          <w:szCs w:val="28"/>
          <w:lang w:eastAsia="ru-RU"/>
        </w:rPr>
        <w:t>Уголовная ответственность работодателя предусмотрена за невыплату зарплаты более 3 месяцев при наличии корыстной или иной личной заинтересованности (ст. 145.1 УК РФ).</w:t>
      </w:r>
    </w:p>
    <w:p w:rsidR="00B95C66" w:rsidRPr="005341E8" w:rsidRDefault="0021437B" w:rsidP="00B95C6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341E8">
        <w:rPr>
          <w:rFonts w:ascii="Times New Roman" w:eastAsia="Times New Roman" w:hAnsi="Times New Roman" w:cs="Times New Roman"/>
          <w:sz w:val="28"/>
          <w:szCs w:val="28"/>
          <w:lang w:eastAsia="ru-RU"/>
        </w:rPr>
        <w:t>​​​​​​​</w:t>
      </w:r>
    </w:p>
    <w:p w:rsidR="00462B22" w:rsidRDefault="00462B22" w:rsidP="00462B22">
      <w:pPr>
        <w:rPr>
          <w:rFonts w:ascii="Times New Roman" w:hAnsi="Times New Roman" w:cs="Times New Roman"/>
          <w:b/>
          <w:sz w:val="28"/>
          <w:szCs w:val="28"/>
        </w:rPr>
      </w:pPr>
      <w:r>
        <w:rPr>
          <w:rFonts w:ascii="Times New Roman" w:hAnsi="Times New Roman" w:cs="Times New Roman"/>
          <w:b/>
          <w:sz w:val="28"/>
          <w:szCs w:val="28"/>
        </w:rPr>
        <w:t xml:space="preserve">Прокуратура </w:t>
      </w:r>
      <w:r w:rsidR="0029008A">
        <w:rPr>
          <w:rFonts w:ascii="Times New Roman" w:hAnsi="Times New Roman" w:cs="Times New Roman"/>
          <w:b/>
          <w:sz w:val="28"/>
          <w:szCs w:val="28"/>
        </w:rPr>
        <w:t>Левашинского</w:t>
      </w:r>
      <w:bookmarkStart w:id="0" w:name="_GoBack"/>
      <w:bookmarkEnd w:id="0"/>
      <w:r>
        <w:rPr>
          <w:rFonts w:ascii="Times New Roman" w:hAnsi="Times New Roman" w:cs="Times New Roman"/>
          <w:b/>
          <w:sz w:val="28"/>
          <w:szCs w:val="28"/>
        </w:rPr>
        <w:t xml:space="preserve"> района</w:t>
      </w:r>
    </w:p>
    <w:p w:rsidR="00382AB2" w:rsidRPr="005341E8" w:rsidRDefault="00382AB2" w:rsidP="00462B22">
      <w:pPr>
        <w:shd w:val="clear" w:color="auto" w:fill="FFFFFF"/>
        <w:spacing w:after="100" w:afterAutospacing="1" w:line="240" w:lineRule="auto"/>
        <w:jc w:val="both"/>
        <w:rPr>
          <w:rFonts w:ascii="Times New Roman" w:hAnsi="Times New Roman" w:cs="Times New Roman"/>
          <w:b/>
          <w:sz w:val="28"/>
          <w:szCs w:val="28"/>
        </w:rPr>
      </w:pPr>
    </w:p>
    <w:sectPr w:rsidR="00382AB2" w:rsidRPr="005341E8" w:rsidSect="0021437B">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0E"/>
    <w:rsid w:val="0021437B"/>
    <w:rsid w:val="0029008A"/>
    <w:rsid w:val="00382AB2"/>
    <w:rsid w:val="003967C1"/>
    <w:rsid w:val="00462B22"/>
    <w:rsid w:val="0050477A"/>
    <w:rsid w:val="005341E8"/>
    <w:rsid w:val="00636E21"/>
    <w:rsid w:val="008349FB"/>
    <w:rsid w:val="00880A01"/>
    <w:rsid w:val="00B95C66"/>
    <w:rsid w:val="00C46A5F"/>
    <w:rsid w:val="00C95D8B"/>
    <w:rsid w:val="00D61092"/>
    <w:rsid w:val="00D6170E"/>
    <w:rsid w:val="00D84978"/>
    <w:rsid w:val="00DC1D56"/>
    <w:rsid w:val="00E62D1A"/>
    <w:rsid w:val="00F53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BA25"/>
  <w15:chartTrackingRefBased/>
  <w15:docId w15:val="{FD41BAA3-E126-4BD9-8F2C-DC95066C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C1D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F533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1437B"/>
  </w:style>
  <w:style w:type="character" w:customStyle="1" w:styleId="feeds-pagenavigationtooltip">
    <w:name w:val="feeds-page__navigation_tooltip"/>
    <w:basedOn w:val="a0"/>
    <w:rsid w:val="0021437B"/>
  </w:style>
  <w:style w:type="paragraph" w:styleId="a3">
    <w:name w:val="Normal (Web)"/>
    <w:basedOn w:val="a"/>
    <w:uiPriority w:val="99"/>
    <w:unhideWhenUsed/>
    <w:rsid w:val="00214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533A2"/>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DC1D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6079">
      <w:bodyDiv w:val="1"/>
      <w:marLeft w:val="0"/>
      <w:marRight w:val="0"/>
      <w:marTop w:val="0"/>
      <w:marBottom w:val="0"/>
      <w:divBdr>
        <w:top w:val="none" w:sz="0" w:space="0" w:color="auto"/>
        <w:left w:val="none" w:sz="0" w:space="0" w:color="auto"/>
        <w:bottom w:val="none" w:sz="0" w:space="0" w:color="auto"/>
        <w:right w:val="none" w:sz="0" w:space="0" w:color="auto"/>
      </w:divBdr>
    </w:div>
    <w:div w:id="547572319">
      <w:bodyDiv w:val="1"/>
      <w:marLeft w:val="0"/>
      <w:marRight w:val="0"/>
      <w:marTop w:val="0"/>
      <w:marBottom w:val="0"/>
      <w:divBdr>
        <w:top w:val="none" w:sz="0" w:space="0" w:color="auto"/>
        <w:left w:val="none" w:sz="0" w:space="0" w:color="auto"/>
        <w:bottom w:val="none" w:sz="0" w:space="0" w:color="auto"/>
        <w:right w:val="none" w:sz="0" w:space="0" w:color="auto"/>
      </w:divBdr>
      <w:divsChild>
        <w:div w:id="173881954">
          <w:marLeft w:val="0"/>
          <w:marRight w:val="0"/>
          <w:marTop w:val="0"/>
          <w:marBottom w:val="960"/>
          <w:divBdr>
            <w:top w:val="none" w:sz="0" w:space="0" w:color="auto"/>
            <w:left w:val="none" w:sz="0" w:space="0" w:color="auto"/>
            <w:bottom w:val="none" w:sz="0" w:space="0" w:color="auto"/>
            <w:right w:val="none" w:sz="0" w:space="0" w:color="auto"/>
          </w:divBdr>
        </w:div>
        <w:div w:id="140536953">
          <w:marLeft w:val="0"/>
          <w:marRight w:val="720"/>
          <w:marTop w:val="0"/>
          <w:marBottom w:val="0"/>
          <w:divBdr>
            <w:top w:val="none" w:sz="0" w:space="0" w:color="auto"/>
            <w:left w:val="none" w:sz="0" w:space="0" w:color="auto"/>
            <w:bottom w:val="none" w:sz="0" w:space="0" w:color="auto"/>
            <w:right w:val="none" w:sz="0" w:space="0" w:color="auto"/>
          </w:divBdr>
          <w:divsChild>
            <w:div w:id="1358040122">
              <w:marLeft w:val="0"/>
              <w:marRight w:val="0"/>
              <w:marTop w:val="0"/>
              <w:marBottom w:val="120"/>
              <w:divBdr>
                <w:top w:val="none" w:sz="0" w:space="0" w:color="auto"/>
                <w:left w:val="none" w:sz="0" w:space="0" w:color="auto"/>
                <w:bottom w:val="none" w:sz="0" w:space="0" w:color="auto"/>
                <w:right w:val="none" w:sz="0" w:space="0" w:color="auto"/>
              </w:divBdr>
            </w:div>
            <w:div w:id="418453139">
              <w:marLeft w:val="0"/>
              <w:marRight w:val="0"/>
              <w:marTop w:val="0"/>
              <w:marBottom w:val="120"/>
              <w:divBdr>
                <w:top w:val="none" w:sz="0" w:space="0" w:color="auto"/>
                <w:left w:val="none" w:sz="0" w:space="0" w:color="auto"/>
                <w:bottom w:val="none" w:sz="0" w:space="0" w:color="auto"/>
                <w:right w:val="none" w:sz="0" w:space="0" w:color="auto"/>
              </w:divBdr>
            </w:div>
          </w:divsChild>
        </w:div>
        <w:div w:id="1970432789">
          <w:marLeft w:val="0"/>
          <w:marRight w:val="0"/>
          <w:marTop w:val="0"/>
          <w:marBottom w:val="0"/>
          <w:divBdr>
            <w:top w:val="none" w:sz="0" w:space="0" w:color="auto"/>
            <w:left w:val="none" w:sz="0" w:space="0" w:color="auto"/>
            <w:bottom w:val="none" w:sz="0" w:space="0" w:color="auto"/>
            <w:right w:val="none" w:sz="0" w:space="0" w:color="auto"/>
          </w:divBdr>
          <w:divsChild>
            <w:div w:id="720253548">
              <w:marLeft w:val="0"/>
              <w:marRight w:val="0"/>
              <w:marTop w:val="0"/>
              <w:marBottom w:val="0"/>
              <w:divBdr>
                <w:top w:val="none" w:sz="0" w:space="0" w:color="auto"/>
                <w:left w:val="none" w:sz="0" w:space="0" w:color="auto"/>
                <w:bottom w:val="none" w:sz="0" w:space="0" w:color="auto"/>
                <w:right w:val="none" w:sz="0" w:space="0" w:color="auto"/>
              </w:divBdr>
              <w:divsChild>
                <w:div w:id="1101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3781">
      <w:bodyDiv w:val="1"/>
      <w:marLeft w:val="0"/>
      <w:marRight w:val="0"/>
      <w:marTop w:val="0"/>
      <w:marBottom w:val="0"/>
      <w:divBdr>
        <w:top w:val="none" w:sz="0" w:space="0" w:color="auto"/>
        <w:left w:val="none" w:sz="0" w:space="0" w:color="auto"/>
        <w:bottom w:val="none" w:sz="0" w:space="0" w:color="auto"/>
        <w:right w:val="none" w:sz="0" w:space="0" w:color="auto"/>
      </w:divBdr>
      <w:divsChild>
        <w:div w:id="659120947">
          <w:marLeft w:val="0"/>
          <w:marRight w:val="0"/>
          <w:marTop w:val="0"/>
          <w:marBottom w:val="960"/>
          <w:divBdr>
            <w:top w:val="none" w:sz="0" w:space="0" w:color="auto"/>
            <w:left w:val="none" w:sz="0" w:space="0" w:color="auto"/>
            <w:bottom w:val="none" w:sz="0" w:space="0" w:color="auto"/>
            <w:right w:val="none" w:sz="0" w:space="0" w:color="auto"/>
          </w:divBdr>
        </w:div>
        <w:div w:id="124085297">
          <w:marLeft w:val="0"/>
          <w:marRight w:val="720"/>
          <w:marTop w:val="0"/>
          <w:marBottom w:val="0"/>
          <w:divBdr>
            <w:top w:val="none" w:sz="0" w:space="0" w:color="auto"/>
            <w:left w:val="none" w:sz="0" w:space="0" w:color="auto"/>
            <w:bottom w:val="none" w:sz="0" w:space="0" w:color="auto"/>
            <w:right w:val="none" w:sz="0" w:space="0" w:color="auto"/>
          </w:divBdr>
          <w:divsChild>
            <w:div w:id="1294562901">
              <w:marLeft w:val="0"/>
              <w:marRight w:val="0"/>
              <w:marTop w:val="0"/>
              <w:marBottom w:val="120"/>
              <w:divBdr>
                <w:top w:val="none" w:sz="0" w:space="0" w:color="auto"/>
                <w:left w:val="none" w:sz="0" w:space="0" w:color="auto"/>
                <w:bottom w:val="none" w:sz="0" w:space="0" w:color="auto"/>
                <w:right w:val="none" w:sz="0" w:space="0" w:color="auto"/>
              </w:divBdr>
            </w:div>
            <w:div w:id="902909604">
              <w:marLeft w:val="0"/>
              <w:marRight w:val="0"/>
              <w:marTop w:val="0"/>
              <w:marBottom w:val="120"/>
              <w:divBdr>
                <w:top w:val="none" w:sz="0" w:space="0" w:color="auto"/>
                <w:left w:val="none" w:sz="0" w:space="0" w:color="auto"/>
                <w:bottom w:val="none" w:sz="0" w:space="0" w:color="auto"/>
                <w:right w:val="none" w:sz="0" w:space="0" w:color="auto"/>
              </w:divBdr>
            </w:div>
          </w:divsChild>
        </w:div>
        <w:div w:id="1255675113">
          <w:marLeft w:val="0"/>
          <w:marRight w:val="0"/>
          <w:marTop w:val="0"/>
          <w:marBottom w:val="0"/>
          <w:divBdr>
            <w:top w:val="none" w:sz="0" w:space="0" w:color="auto"/>
            <w:left w:val="none" w:sz="0" w:space="0" w:color="auto"/>
            <w:bottom w:val="none" w:sz="0" w:space="0" w:color="auto"/>
            <w:right w:val="none" w:sz="0" w:space="0" w:color="auto"/>
          </w:divBdr>
          <w:divsChild>
            <w:div w:id="1385521281">
              <w:marLeft w:val="0"/>
              <w:marRight w:val="0"/>
              <w:marTop w:val="0"/>
              <w:marBottom w:val="0"/>
              <w:divBdr>
                <w:top w:val="none" w:sz="0" w:space="0" w:color="auto"/>
                <w:left w:val="none" w:sz="0" w:space="0" w:color="auto"/>
                <w:bottom w:val="none" w:sz="0" w:space="0" w:color="auto"/>
                <w:right w:val="none" w:sz="0" w:space="0" w:color="auto"/>
              </w:divBdr>
              <w:divsChild>
                <w:div w:id="11875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08965">
      <w:bodyDiv w:val="1"/>
      <w:marLeft w:val="0"/>
      <w:marRight w:val="0"/>
      <w:marTop w:val="0"/>
      <w:marBottom w:val="0"/>
      <w:divBdr>
        <w:top w:val="none" w:sz="0" w:space="0" w:color="auto"/>
        <w:left w:val="none" w:sz="0" w:space="0" w:color="auto"/>
        <w:bottom w:val="none" w:sz="0" w:space="0" w:color="auto"/>
        <w:right w:val="none" w:sz="0" w:space="0" w:color="auto"/>
      </w:divBdr>
    </w:div>
    <w:div w:id="1500733666">
      <w:bodyDiv w:val="1"/>
      <w:marLeft w:val="0"/>
      <w:marRight w:val="0"/>
      <w:marTop w:val="0"/>
      <w:marBottom w:val="0"/>
      <w:divBdr>
        <w:top w:val="none" w:sz="0" w:space="0" w:color="auto"/>
        <w:left w:val="none" w:sz="0" w:space="0" w:color="auto"/>
        <w:bottom w:val="none" w:sz="0" w:space="0" w:color="auto"/>
        <w:right w:val="none" w:sz="0" w:space="0" w:color="auto"/>
      </w:divBdr>
    </w:div>
    <w:div w:id="1518155803">
      <w:bodyDiv w:val="1"/>
      <w:marLeft w:val="0"/>
      <w:marRight w:val="0"/>
      <w:marTop w:val="0"/>
      <w:marBottom w:val="0"/>
      <w:divBdr>
        <w:top w:val="none" w:sz="0" w:space="0" w:color="auto"/>
        <w:left w:val="none" w:sz="0" w:space="0" w:color="auto"/>
        <w:bottom w:val="none" w:sz="0" w:space="0" w:color="auto"/>
        <w:right w:val="none" w:sz="0" w:space="0" w:color="auto"/>
      </w:divBdr>
    </w:div>
    <w:div w:id="1577281545">
      <w:bodyDiv w:val="1"/>
      <w:marLeft w:val="0"/>
      <w:marRight w:val="0"/>
      <w:marTop w:val="0"/>
      <w:marBottom w:val="0"/>
      <w:divBdr>
        <w:top w:val="none" w:sz="0" w:space="0" w:color="auto"/>
        <w:left w:val="none" w:sz="0" w:space="0" w:color="auto"/>
        <w:bottom w:val="none" w:sz="0" w:space="0" w:color="auto"/>
        <w:right w:val="none" w:sz="0" w:space="0" w:color="auto"/>
      </w:divBdr>
    </w:div>
    <w:div w:id="1651707832">
      <w:bodyDiv w:val="1"/>
      <w:marLeft w:val="0"/>
      <w:marRight w:val="0"/>
      <w:marTop w:val="0"/>
      <w:marBottom w:val="0"/>
      <w:divBdr>
        <w:top w:val="none" w:sz="0" w:space="0" w:color="auto"/>
        <w:left w:val="none" w:sz="0" w:space="0" w:color="auto"/>
        <w:bottom w:val="none" w:sz="0" w:space="0" w:color="auto"/>
        <w:right w:val="none" w:sz="0" w:space="0" w:color="auto"/>
      </w:divBdr>
      <w:divsChild>
        <w:div w:id="1735464483">
          <w:marLeft w:val="0"/>
          <w:marRight w:val="0"/>
          <w:marTop w:val="0"/>
          <w:marBottom w:val="960"/>
          <w:divBdr>
            <w:top w:val="none" w:sz="0" w:space="0" w:color="auto"/>
            <w:left w:val="none" w:sz="0" w:space="0" w:color="auto"/>
            <w:bottom w:val="none" w:sz="0" w:space="0" w:color="auto"/>
            <w:right w:val="none" w:sz="0" w:space="0" w:color="auto"/>
          </w:divBdr>
        </w:div>
        <w:div w:id="936595557">
          <w:marLeft w:val="0"/>
          <w:marRight w:val="720"/>
          <w:marTop w:val="0"/>
          <w:marBottom w:val="0"/>
          <w:divBdr>
            <w:top w:val="none" w:sz="0" w:space="0" w:color="auto"/>
            <w:left w:val="none" w:sz="0" w:space="0" w:color="auto"/>
            <w:bottom w:val="none" w:sz="0" w:space="0" w:color="auto"/>
            <w:right w:val="none" w:sz="0" w:space="0" w:color="auto"/>
          </w:divBdr>
          <w:divsChild>
            <w:div w:id="1517695137">
              <w:marLeft w:val="0"/>
              <w:marRight w:val="0"/>
              <w:marTop w:val="0"/>
              <w:marBottom w:val="120"/>
              <w:divBdr>
                <w:top w:val="none" w:sz="0" w:space="0" w:color="auto"/>
                <w:left w:val="none" w:sz="0" w:space="0" w:color="auto"/>
                <w:bottom w:val="none" w:sz="0" w:space="0" w:color="auto"/>
                <w:right w:val="none" w:sz="0" w:space="0" w:color="auto"/>
              </w:divBdr>
            </w:div>
            <w:div w:id="765544167">
              <w:marLeft w:val="0"/>
              <w:marRight w:val="0"/>
              <w:marTop w:val="0"/>
              <w:marBottom w:val="120"/>
              <w:divBdr>
                <w:top w:val="none" w:sz="0" w:space="0" w:color="auto"/>
                <w:left w:val="none" w:sz="0" w:space="0" w:color="auto"/>
                <w:bottom w:val="none" w:sz="0" w:space="0" w:color="auto"/>
                <w:right w:val="none" w:sz="0" w:space="0" w:color="auto"/>
              </w:divBdr>
            </w:div>
          </w:divsChild>
        </w:div>
        <w:div w:id="553127766">
          <w:marLeft w:val="0"/>
          <w:marRight w:val="0"/>
          <w:marTop w:val="0"/>
          <w:marBottom w:val="0"/>
          <w:divBdr>
            <w:top w:val="none" w:sz="0" w:space="0" w:color="auto"/>
            <w:left w:val="none" w:sz="0" w:space="0" w:color="auto"/>
            <w:bottom w:val="none" w:sz="0" w:space="0" w:color="auto"/>
            <w:right w:val="none" w:sz="0" w:space="0" w:color="auto"/>
          </w:divBdr>
          <w:divsChild>
            <w:div w:id="1769806917">
              <w:marLeft w:val="0"/>
              <w:marRight w:val="0"/>
              <w:marTop w:val="0"/>
              <w:marBottom w:val="0"/>
              <w:divBdr>
                <w:top w:val="none" w:sz="0" w:space="0" w:color="auto"/>
                <w:left w:val="none" w:sz="0" w:space="0" w:color="auto"/>
                <w:bottom w:val="none" w:sz="0" w:space="0" w:color="auto"/>
                <w:right w:val="none" w:sz="0" w:space="0" w:color="auto"/>
              </w:divBdr>
              <w:divsChild>
                <w:div w:id="12703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Азизова Кураматина Султанмурадовна</cp:lastModifiedBy>
  <cp:revision>6</cp:revision>
  <cp:lastPrinted>2023-05-17T15:36:00Z</cp:lastPrinted>
  <dcterms:created xsi:type="dcterms:W3CDTF">2023-04-16T09:38:00Z</dcterms:created>
  <dcterms:modified xsi:type="dcterms:W3CDTF">2023-06-28T13:25:00Z</dcterms:modified>
</cp:coreProperties>
</file>